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3EC3" w14:textId="5CD8C268" w:rsidR="00BC67AF" w:rsidRPr="00BC67AF" w:rsidRDefault="00BC67AF" w:rsidP="0011585A">
      <w:pPr>
        <w:jc w:val="both"/>
        <w:rPr>
          <w:b/>
          <w:bCs/>
        </w:rPr>
      </w:pPr>
      <w:r w:rsidRPr="00BC67AF">
        <w:rPr>
          <w:b/>
          <w:bCs/>
        </w:rPr>
        <w:t>Gürbağ Savunma Hakkında</w:t>
      </w:r>
    </w:p>
    <w:p w14:paraId="04ECEF83" w14:textId="697501AF" w:rsidR="0011585A" w:rsidRDefault="0011585A" w:rsidP="0011585A">
      <w:pPr>
        <w:jc w:val="both"/>
      </w:pPr>
      <w:r>
        <w:t xml:space="preserve">Gürbağ Savunma ve Teknoloji, </w:t>
      </w:r>
      <w:r w:rsidR="00BC67AF">
        <w:t>6 yıllık ar-</w:t>
      </w:r>
      <w:proofErr w:type="spellStart"/>
      <w:r w:rsidR="00BC67AF">
        <w:t>ge</w:t>
      </w:r>
      <w:proofErr w:type="spellEnd"/>
      <w:r w:rsidR="00BC67AF">
        <w:t xml:space="preserve"> çalışma faaliyetlerinden sonra 2020 yılı son çeyreğinde Savunma Sanayiinde hizmet vermeye başlamıştır. </w:t>
      </w:r>
      <w:r>
        <w:t>Saha Expo 2022 fuarı</w:t>
      </w:r>
      <w:r w:rsidR="00BC67AF">
        <w:t>nda geliştirmiş olduğu alt sistem ve entegre sistem çözümlerinin lansmanını yapmıştır.</w:t>
      </w:r>
      <w:r>
        <w:t xml:space="preserve"> </w:t>
      </w:r>
      <w:r w:rsidR="00BC67AF">
        <w:t>Gürbağ Savunma ve Teknolojinin ana faaliyet alan</w:t>
      </w:r>
      <w:r w:rsidR="005930DE">
        <w:t>larından birisi</w:t>
      </w:r>
      <w:r w:rsidR="00BC67AF">
        <w:t xml:space="preserve"> elektromekanik kontrol ve yönlendirme sistemleridir. Bu kapsamda savunma </w:t>
      </w:r>
      <w:r w:rsidR="00812614">
        <w:t>sanayisinin</w:t>
      </w:r>
      <w:r w:rsidR="00BC67AF">
        <w:t xml:space="preserve"> ihtiyaç duyduğu </w:t>
      </w:r>
      <w:r w:rsidR="005930DE">
        <w:t xml:space="preserve">farklı </w:t>
      </w:r>
      <w:r w:rsidR="00BC67AF">
        <w:t>sensör, radar, elektro-optik, haberleşme, lazer yönlendirme ve silah sistemlerinin yönlendirme faaliyetlerini yürütmektedir.</w:t>
      </w:r>
    </w:p>
    <w:p w14:paraId="74765F7F" w14:textId="77777777" w:rsidR="00812614" w:rsidRDefault="00812614" w:rsidP="005456DE">
      <w:pPr>
        <w:rPr>
          <w:b/>
          <w:bCs/>
        </w:rPr>
      </w:pPr>
      <w:r w:rsidRPr="00BC67AF">
        <w:rPr>
          <w:b/>
          <w:bCs/>
        </w:rPr>
        <w:t>Geliştirdiğimiz sistemler</w:t>
      </w:r>
    </w:p>
    <w:p w14:paraId="5AD5ADFB" w14:textId="36111DC5" w:rsidR="00BC67AF" w:rsidRPr="00812614" w:rsidRDefault="00BC67AF" w:rsidP="0011585A">
      <w:pPr>
        <w:jc w:val="both"/>
        <w:rPr>
          <w:b/>
          <w:bCs/>
        </w:rPr>
      </w:pPr>
      <w:r w:rsidRPr="00BC67AF">
        <w:t>Hem ulu</w:t>
      </w:r>
      <w:r>
        <w:t>s</w:t>
      </w:r>
      <w:r w:rsidRPr="00BC67AF">
        <w:t xml:space="preserve">lararası hem yurtiçi pazarda aktif rol oynayan güçlü bir firma olmak istiyoruz. Bu kapsamda ilk ihracatımızı </w:t>
      </w:r>
      <w:r w:rsidR="00812614" w:rsidRPr="00BC67AF">
        <w:t>Avrupa’ya</w:t>
      </w:r>
      <w:r w:rsidRPr="00BC67AF">
        <w:t xml:space="preserve"> ikinci ihracatımızı </w:t>
      </w:r>
      <w:r w:rsidR="005930DE">
        <w:t>K</w:t>
      </w:r>
      <w:r w:rsidRPr="00BC67AF">
        <w:t xml:space="preserve">örfez ülkelerine gerçekleştirdik. </w:t>
      </w:r>
      <w:r>
        <w:t xml:space="preserve">Buradan elde ettiğimiz ivme ile Amerika, Kanada, Güney Amerika ve Türkiye Cumhuriyetlerinde pazara </w:t>
      </w:r>
      <w:r w:rsidR="00812614">
        <w:t>agresif</w:t>
      </w:r>
      <w:r>
        <w:t xml:space="preserve"> bir politika izleyerek hızlı bir giriş yapmak istiyoruz.</w:t>
      </w:r>
    </w:p>
    <w:p w14:paraId="12BDBBA8" w14:textId="7EA42BD4" w:rsidR="00BC67AF" w:rsidRDefault="00BC67AF" w:rsidP="0011585A">
      <w:pPr>
        <w:jc w:val="both"/>
      </w:pPr>
      <w:r>
        <w:t>Yurtdışı pazarında bizi rakiplerimizden farklı kılacak en büyük özelli</w:t>
      </w:r>
      <w:r w:rsidR="005930DE">
        <w:t xml:space="preserve">ğimiz; </w:t>
      </w:r>
      <w:r>
        <w:t>rakiplerimizin henüz geliştirmekte olduğu ancak, bizim geliştirip kalifikasyonu testlerini tamamlamış olduğumuz 5 ve 6 eksenli sistem çözümlerimizin olması. Ek olarak</w:t>
      </w:r>
      <w:r w:rsidR="005930DE">
        <w:t>;</w:t>
      </w:r>
      <w:r>
        <w:t xml:space="preserve"> Gürbağ herhangi bir ürünü üretmeden önce ürünün sahada çalışacağı alanın </w:t>
      </w:r>
      <w:r w:rsidR="00812614">
        <w:t>idame şartlarını, bakım ihtiyaçların</w:t>
      </w:r>
      <w:r w:rsidR="005930DE">
        <w:t xml:space="preserve">, </w:t>
      </w:r>
      <w:r w:rsidR="00812614">
        <w:t>entegre lojistik destek faaliyetlerini analiz ve planlamasını yaparak bütün tasarım ve üretim çalışmalarını gerçekleştirmektedir.</w:t>
      </w:r>
      <w:r>
        <w:t xml:space="preserve"> </w:t>
      </w:r>
      <w:r w:rsidR="005930DE">
        <w:t>Bu durum sahip olunan pazarda mühendislik anlamında rakiplerimizi geride bırakacak bir özelliktir.</w:t>
      </w:r>
      <w:r w:rsidR="001B5072">
        <w:t xml:space="preserve"> </w:t>
      </w:r>
    </w:p>
    <w:p w14:paraId="5C8E16E1" w14:textId="5B191DF5" w:rsidR="00BC67AF" w:rsidRDefault="00BC67AF" w:rsidP="0011585A">
      <w:pPr>
        <w:jc w:val="both"/>
        <w:rPr>
          <w:b/>
          <w:bCs/>
        </w:rPr>
      </w:pPr>
      <w:r w:rsidRPr="00812614">
        <w:rPr>
          <w:b/>
          <w:bCs/>
        </w:rPr>
        <w:t>Hidrojen itki ile ilgili</w:t>
      </w:r>
    </w:p>
    <w:p w14:paraId="6C879FC8" w14:textId="22E7BE75" w:rsidR="00812614" w:rsidRDefault="00812614" w:rsidP="0011585A">
      <w:pPr>
        <w:jc w:val="both"/>
      </w:pPr>
      <w:r>
        <w:t>G</w:t>
      </w:r>
      <w:r w:rsidR="001B5072">
        <w:t xml:space="preserve">ürbağ </w:t>
      </w:r>
      <w:r>
        <w:t>S</w:t>
      </w:r>
      <w:r w:rsidR="001B5072">
        <w:t xml:space="preserve">avunma ve </w:t>
      </w:r>
      <w:r>
        <w:t>T</w:t>
      </w:r>
      <w:r w:rsidR="001B5072">
        <w:t>eknoloji</w:t>
      </w:r>
      <w:r>
        <w:t xml:space="preserve"> elektromekanik ve kontrol sistemleri dışında sahip olduğu mühendislik faaliyetlerini hidrojen enerji ile birleştirerek farklı tip mühimmatların ilk itki ve tahrik ihtiyaçlarına çözüm sunmaktadır. Y</w:t>
      </w:r>
      <w:r w:rsidR="001B5072">
        <w:t>a</w:t>
      </w:r>
      <w:r>
        <w:t>klaşık 8 yıllık ar</w:t>
      </w:r>
      <w:r w:rsidR="001B5072">
        <w:t>-</w:t>
      </w:r>
      <w:proofErr w:type="spellStart"/>
      <w:r>
        <w:t>ge</w:t>
      </w:r>
      <w:proofErr w:type="spellEnd"/>
      <w:r>
        <w:t xml:space="preserve"> faaliyetleri sonucunda son 2 yılda gerçekleştirmiş olduğumuz testler ile sistemin fonksiyonel doğrulamaları tamamlanmıştır.</w:t>
      </w:r>
    </w:p>
    <w:p w14:paraId="39FD269C" w14:textId="438F5AF2" w:rsidR="00812614" w:rsidRDefault="00812614" w:rsidP="0011585A">
      <w:pPr>
        <w:jc w:val="both"/>
      </w:pPr>
      <w:r>
        <w:t>Hidrojen itki akıllı mühimmatların günümüzde kulanım sen</w:t>
      </w:r>
      <w:r w:rsidR="001B5072">
        <w:t>a</w:t>
      </w:r>
      <w:r>
        <w:t>ryolarını</w:t>
      </w:r>
      <w:r w:rsidR="001B5072">
        <w:t>n</w:t>
      </w:r>
      <w:r>
        <w:t xml:space="preserve"> artmasından dolayı bir ihti</w:t>
      </w:r>
      <w:r w:rsidR="001B5072">
        <w:t>y</w:t>
      </w:r>
      <w:r>
        <w:t>açtan doğmuştur. Bu ihtiyaç Ukrayna</w:t>
      </w:r>
      <w:r w:rsidR="001B5072">
        <w:t xml:space="preserve"> ve </w:t>
      </w:r>
      <w:r>
        <w:t xml:space="preserve">Karabağ savaşlarında </w:t>
      </w:r>
      <w:r w:rsidR="001B5072">
        <w:t xml:space="preserve">doğrudan </w:t>
      </w:r>
      <w:r>
        <w:t xml:space="preserve">gözlemlenmiştir. </w:t>
      </w:r>
      <w:r w:rsidR="001B5072">
        <w:t>Bu savaşlarda</w:t>
      </w:r>
      <w:r>
        <w:t xml:space="preserve"> konvansiyonel silahların etkinliği yavaş yavaş yitirdiğini ve bakış hattına iht</w:t>
      </w:r>
      <w:r w:rsidR="001B5072">
        <w:t>i</w:t>
      </w:r>
      <w:r>
        <w:t xml:space="preserve">yaç duymadan hedeflerin uzak mesafelerde ve sütre arkasında akıllı mühimmatlarla </w:t>
      </w:r>
      <w:r w:rsidR="001B5072">
        <w:t xml:space="preserve">hedeflerin </w:t>
      </w:r>
      <w:r>
        <w:t>imha edildiği görülmüştür. Ve dolayısıyla bu silah sistemlerinin etkin ve başarılı kullanılması için taşınabilir, maliyet etkin</w:t>
      </w:r>
      <w:r w:rsidR="001B5072">
        <w:t>,</w:t>
      </w:r>
      <w:r>
        <w:t xml:space="preserve"> idamesi kolay olması gerekmektedir. Yine aynı savaşlarda savaşın ekonomik boyutunun olduğunu gördük. Kullanılan sistemler hem idame hem lojistik destek hem de maliyet etkin olmak zorunda. Hidrojen</w:t>
      </w:r>
      <w:r w:rsidR="001B5072">
        <w:t xml:space="preserve"> </w:t>
      </w:r>
      <w:r>
        <w:t xml:space="preserve">itki bu üç konuda </w:t>
      </w:r>
      <w:r w:rsidR="001B5072">
        <w:t>alanındaki</w:t>
      </w:r>
      <w:r>
        <w:t xml:space="preserve"> rakip tahrik sistemlerine göre ciddi bir avantaj sağlamaktadır. </w:t>
      </w:r>
      <w:proofErr w:type="spellStart"/>
      <w:r>
        <w:t>Pröteknik</w:t>
      </w:r>
      <w:proofErr w:type="spellEnd"/>
      <w:r>
        <w:t xml:space="preserve">, </w:t>
      </w:r>
      <w:proofErr w:type="spellStart"/>
      <w:r>
        <w:t>pn</w:t>
      </w:r>
      <w:r w:rsidR="001B5072">
        <w:t>ö</w:t>
      </w:r>
      <w:r>
        <w:t>m</w:t>
      </w:r>
      <w:r w:rsidR="001B5072">
        <w:t>a</w:t>
      </w:r>
      <w:r>
        <w:t>tik</w:t>
      </w:r>
      <w:proofErr w:type="spellEnd"/>
      <w:r>
        <w:t xml:space="preserve">, roket </w:t>
      </w:r>
      <w:proofErr w:type="spellStart"/>
      <w:r>
        <w:t>boosterı</w:t>
      </w:r>
      <w:proofErr w:type="spellEnd"/>
      <w:r>
        <w:t xml:space="preserve"> gibi sistemlerde</w:t>
      </w:r>
      <w:r w:rsidR="001B5072">
        <w:t>n farklı olarak; hidrojen itki</w:t>
      </w:r>
      <w:r>
        <w:t xml:space="preserve"> tekrarlı atışa </w:t>
      </w:r>
      <w:r w:rsidR="001B5072">
        <w:t>izin veren</w:t>
      </w:r>
      <w:r>
        <w:t xml:space="preserve"> bakım ihtiyacı duymadan ikinci bir mühimmatın entegre edilmesine izin veren ve aynı zamanda </w:t>
      </w:r>
      <w:r w:rsidR="001B5072">
        <w:t>atışlarda yerinin tespit edilmediği ve bu atışlarda da potansiyel enerji olarak yalnızca suyu kullandığı için potansiyel bir çözümdür.</w:t>
      </w:r>
      <w:r>
        <w:t xml:space="preserve"> </w:t>
      </w:r>
    </w:p>
    <w:p w14:paraId="31AF9F52" w14:textId="62036C7C" w:rsidR="00812614" w:rsidRDefault="00812614" w:rsidP="0011585A">
      <w:pPr>
        <w:jc w:val="both"/>
      </w:pPr>
      <w:r>
        <w:t xml:space="preserve">Hidrojen itki sadece akıllı mühimmat olarak dron ve roketler için düşünülen bir konsept değil, denizaltından torpido fırlatılması ya da </w:t>
      </w:r>
      <w:r w:rsidR="001B5072">
        <w:t>farklı tip hava araçlarından</w:t>
      </w:r>
      <w:r>
        <w:t xml:space="preserve"> mühimmatın</w:t>
      </w:r>
      <w:r w:rsidR="001B5072">
        <w:t xml:space="preserve"> ilk</w:t>
      </w:r>
      <w:r>
        <w:t xml:space="preserve"> it</w:t>
      </w:r>
      <w:r w:rsidR="001B5072">
        <w:t>ki</w:t>
      </w:r>
      <w:r>
        <w:t xml:space="preserve"> ihtiyacına cevap verebilecek noktadadır. </w:t>
      </w:r>
      <w:r w:rsidR="001B5072">
        <w:t xml:space="preserve">Hidrojen etkinin </w:t>
      </w:r>
      <w:r>
        <w:t>en büyük avantajı</w:t>
      </w:r>
      <w:r w:rsidR="001B5072">
        <w:t>;</w:t>
      </w:r>
      <w:r>
        <w:t xml:space="preserve"> potansiyel enerji olarak suy</w:t>
      </w:r>
      <w:r w:rsidR="001B5072">
        <w:t>u kullanıyor olması</w:t>
      </w:r>
      <w:r>
        <w:t>, bunu</w:t>
      </w:r>
      <w:r w:rsidR="001B5072">
        <w:t>nda</w:t>
      </w:r>
      <w:r>
        <w:t xml:space="preserve"> açığa çıkartmak için de </w:t>
      </w:r>
      <w:r w:rsidR="001B5072">
        <w:t xml:space="preserve">elektrik </w:t>
      </w:r>
      <w:r>
        <w:t>enerji</w:t>
      </w:r>
      <w:r w:rsidR="001B5072">
        <w:t xml:space="preserve">sini </w:t>
      </w:r>
      <w:r>
        <w:t>kullan</w:t>
      </w:r>
      <w:r w:rsidR="001B5072">
        <w:t>ıyor olmasıdır</w:t>
      </w:r>
      <w:r>
        <w:t xml:space="preserve">. Dolayısıyla intikal esnasında ya da atış öncesinde herhangi bir patlayıcı veya riskli bir kimyasal taşınmamaktadır. Bu da hidrojen itki sisteminin hemen hemen tüm platformlar ile entegre şekilde çalışabileceğini göstermektedir. </w:t>
      </w:r>
    </w:p>
    <w:p w14:paraId="338CB33C" w14:textId="77777777" w:rsidR="001B5072" w:rsidRPr="00812614" w:rsidRDefault="001B5072" w:rsidP="0011585A">
      <w:pPr>
        <w:jc w:val="both"/>
      </w:pPr>
    </w:p>
    <w:p w14:paraId="0AE60E32" w14:textId="28B91550" w:rsidR="00BC67AF" w:rsidRPr="00B3678C" w:rsidRDefault="00BC67AF" w:rsidP="0011585A">
      <w:pPr>
        <w:jc w:val="both"/>
        <w:rPr>
          <w:b/>
          <w:bCs/>
        </w:rPr>
      </w:pPr>
      <w:r w:rsidRPr="00B3678C">
        <w:rPr>
          <w:b/>
          <w:bCs/>
        </w:rPr>
        <w:lastRenderedPageBreak/>
        <w:t>Hydro-</w:t>
      </w:r>
      <w:proofErr w:type="spellStart"/>
      <w:r w:rsidRPr="00B3678C">
        <w:rPr>
          <w:b/>
          <w:bCs/>
        </w:rPr>
        <w:t>Gids</w:t>
      </w:r>
      <w:proofErr w:type="spellEnd"/>
      <w:r w:rsidRPr="00B3678C">
        <w:rPr>
          <w:b/>
          <w:bCs/>
        </w:rPr>
        <w:t xml:space="preserve"> konsepti</w:t>
      </w:r>
    </w:p>
    <w:p w14:paraId="5689D5AC" w14:textId="58CA2A8C" w:rsidR="00812614" w:rsidRDefault="00812614" w:rsidP="0011585A">
      <w:pPr>
        <w:jc w:val="both"/>
      </w:pPr>
      <w:r>
        <w:t>Gürbağ S</w:t>
      </w:r>
      <w:r w:rsidR="001B5072">
        <w:t>a</w:t>
      </w:r>
      <w:r>
        <w:t>vunm</w:t>
      </w:r>
      <w:r w:rsidR="001B5072">
        <w:t>a</w:t>
      </w:r>
      <w:r>
        <w:t xml:space="preserve"> elektro mekanik sistemlerde birlikte çalıştığı birçok sensör teknolojinin entegrasyon</w:t>
      </w:r>
      <w:r w:rsidR="005930DE">
        <w:t xml:space="preserve"> </w:t>
      </w:r>
      <w:proofErr w:type="spellStart"/>
      <w:r w:rsidR="005930DE">
        <w:t>knowhow’ına</w:t>
      </w:r>
      <w:proofErr w:type="spellEnd"/>
      <w:r w:rsidR="005930DE">
        <w:t xml:space="preserve"> sahiptir. Aynı</w:t>
      </w:r>
      <w:r w:rsidR="002B14DC">
        <w:t xml:space="preserve"> </w:t>
      </w:r>
      <w:r w:rsidR="005930DE">
        <w:t xml:space="preserve">zamanda hidrojen itki </w:t>
      </w:r>
      <w:r w:rsidR="002B14DC">
        <w:t>ile</w:t>
      </w:r>
      <w:r w:rsidR="005930DE">
        <w:t xml:space="preserve"> farklı tip mühimmatların entegrasyon kabiliyetini kazanmıştır. Dolayısıyla akıllı mühimmatların bu kadar etkin kullanıldığı </w:t>
      </w:r>
      <w:r w:rsidR="002B14DC">
        <w:t xml:space="preserve">bir </w:t>
      </w:r>
      <w:r w:rsidR="005930DE">
        <w:t xml:space="preserve">dönemde yakın bölge savunma ihtiyacına </w:t>
      </w:r>
      <w:r w:rsidR="002B14DC">
        <w:t xml:space="preserve">Gürbağ Savunma </w:t>
      </w:r>
      <w:r w:rsidR="005930DE">
        <w:t>kendi özgün çözümünü üret</w:t>
      </w:r>
      <w:r w:rsidR="002B14DC">
        <w:t>miştir</w:t>
      </w:r>
      <w:r w:rsidR="005930DE">
        <w:t xml:space="preserve">. Öz kaynaklar ile geliştirilen ve </w:t>
      </w:r>
      <w:r w:rsidR="002B14DC">
        <w:t>birçok</w:t>
      </w:r>
      <w:r w:rsidR="005930DE">
        <w:t xml:space="preserve"> test faaliyetinin t</w:t>
      </w:r>
      <w:r w:rsidR="002B14DC">
        <w:t>a</w:t>
      </w:r>
      <w:r w:rsidR="005930DE">
        <w:t xml:space="preserve">mamlandığı </w:t>
      </w:r>
      <w:r w:rsidR="002B14DC">
        <w:t>Sa</w:t>
      </w:r>
      <w:r w:rsidR="005930DE">
        <w:t xml:space="preserve">ha Expo 22 de lansmanı yapılan Hydro </w:t>
      </w:r>
      <w:proofErr w:type="spellStart"/>
      <w:r w:rsidR="005930DE">
        <w:t>gids</w:t>
      </w:r>
      <w:proofErr w:type="spellEnd"/>
      <w:r w:rsidR="005930DE">
        <w:t xml:space="preserve"> hem kara hem deniz hem hava he</w:t>
      </w:r>
      <w:r w:rsidR="002B14DC">
        <w:t>d</w:t>
      </w:r>
      <w:r w:rsidR="005930DE">
        <w:t xml:space="preserve">eflerine yakın bölge </w:t>
      </w:r>
      <w:r w:rsidR="002B14DC">
        <w:t>s</w:t>
      </w:r>
      <w:r w:rsidR="005930DE">
        <w:t>avunması yapa</w:t>
      </w:r>
      <w:r w:rsidR="002B14DC">
        <w:t>bilmekte</w:t>
      </w:r>
      <w:r w:rsidR="005930DE">
        <w:t>. Sistem üzerine entegre edilmiş yaklaşık 4 fa</w:t>
      </w:r>
      <w:r w:rsidR="002B14DC">
        <w:t>rk</w:t>
      </w:r>
      <w:r w:rsidR="005930DE">
        <w:t xml:space="preserve">lı mühimmat ile birincisi keşif gözetleme işaretleme ve </w:t>
      </w:r>
      <w:r w:rsidR="002B14DC">
        <w:t>nitelendirme, işaretleme ve takibi</w:t>
      </w:r>
      <w:r w:rsidR="005930DE">
        <w:t xml:space="preserve"> </w:t>
      </w:r>
      <w:r w:rsidR="002B14DC">
        <w:t>için kullanılan</w:t>
      </w:r>
      <w:r w:rsidR="005930DE">
        <w:t xml:space="preserve"> ke</w:t>
      </w:r>
      <w:r w:rsidR="002B14DC">
        <w:t>şif</w:t>
      </w:r>
      <w:r w:rsidR="005930DE">
        <w:t xml:space="preserve"> dronu, ikin</w:t>
      </w:r>
      <w:r w:rsidR="002B14DC">
        <w:t>ci</w:t>
      </w:r>
      <w:r w:rsidR="005930DE">
        <w:t xml:space="preserve">si </w:t>
      </w:r>
      <w:r w:rsidR="002B14DC">
        <w:t xml:space="preserve">karadan karaya kullanılabilen </w:t>
      </w:r>
      <w:r w:rsidR="005930DE">
        <w:t>mühimmatlı d</w:t>
      </w:r>
      <w:r w:rsidR="002B14DC">
        <w:t>ro</w:t>
      </w:r>
      <w:r w:rsidR="005930DE">
        <w:t xml:space="preserve">n, 3. Karadan havaya kullanılan elektronik </w:t>
      </w:r>
      <w:r w:rsidR="002B14DC">
        <w:t>taarruzdan</w:t>
      </w:r>
      <w:r w:rsidR="005930DE">
        <w:t xml:space="preserve"> etkilenmeyen</w:t>
      </w:r>
      <w:r w:rsidR="002B14DC">
        <w:t>, uzaktan kumanda ile yönlendirilemeyen, arayıcı başlığı olan ve yüksek esneklik kabiliyeti olmayan hava hedeflerinin vurulmasında kullanılan</w:t>
      </w:r>
      <w:r w:rsidR="005930DE">
        <w:t xml:space="preserve"> dron, 4. Ada konsepti gibi savunulması ger</w:t>
      </w:r>
      <w:r w:rsidR="002B14DC">
        <w:t>e</w:t>
      </w:r>
      <w:r w:rsidR="005930DE">
        <w:t xml:space="preserve">ken noktalarda denizden gelen hücum bot gibi </w:t>
      </w:r>
      <w:r w:rsidR="002B14DC">
        <w:t xml:space="preserve">imha edilmesi gereken </w:t>
      </w:r>
      <w:r w:rsidR="005930DE">
        <w:t>tanımsız nesnelerin imhasında kullanılabilmekt</w:t>
      </w:r>
      <w:r w:rsidR="002B14DC">
        <w:t>edi</w:t>
      </w:r>
      <w:r w:rsidR="005930DE">
        <w:t>r</w:t>
      </w:r>
      <w:r w:rsidR="002B14DC">
        <w:t>.</w:t>
      </w:r>
    </w:p>
    <w:p w14:paraId="1752E2EF" w14:textId="5CE059C2" w:rsidR="002B14DC" w:rsidRDefault="002B14DC" w:rsidP="0011585A">
      <w:pPr>
        <w:jc w:val="both"/>
      </w:pPr>
      <w:r>
        <w:t xml:space="preserve">Hydro </w:t>
      </w:r>
      <w:proofErr w:type="spellStart"/>
      <w:r>
        <w:t>gids</w:t>
      </w:r>
      <w:proofErr w:type="spellEnd"/>
      <w:r>
        <w:t xml:space="preserve"> 10 km çapta hizmet verebilmektedir.</w:t>
      </w:r>
    </w:p>
    <w:p w14:paraId="2D2AF434" w14:textId="7D5222B3" w:rsidR="005930DE" w:rsidRDefault="005930DE" w:rsidP="0011585A">
      <w:pPr>
        <w:jc w:val="both"/>
      </w:pPr>
      <w:proofErr w:type="spellStart"/>
      <w:r>
        <w:t>Hdyro</w:t>
      </w:r>
      <w:proofErr w:type="spellEnd"/>
      <w:r>
        <w:t xml:space="preserve"> </w:t>
      </w:r>
      <w:proofErr w:type="spellStart"/>
      <w:r>
        <w:t>gids</w:t>
      </w:r>
      <w:proofErr w:type="spellEnd"/>
      <w:r>
        <w:t xml:space="preserve"> bir </w:t>
      </w:r>
      <w:proofErr w:type="spellStart"/>
      <w:r>
        <w:t>dorn</w:t>
      </w:r>
      <w:proofErr w:type="spellEnd"/>
      <w:r>
        <w:t xml:space="preserve"> ve kara radarı barındıran, </w:t>
      </w:r>
      <w:proofErr w:type="spellStart"/>
      <w:proofErr w:type="gramStart"/>
      <w:r>
        <w:t>üzeirnde</w:t>
      </w:r>
      <w:proofErr w:type="spellEnd"/>
      <w:r>
        <w:t xml:space="preserve"> ki</w:t>
      </w:r>
      <w:proofErr w:type="gramEnd"/>
      <w:r>
        <w:t xml:space="preserve"> elektro optikler ile hedefin nitelendirilmesinde rol oynayan, uzun menzilli mühimmatlar ile haberleşme, noktadan </w:t>
      </w:r>
      <w:proofErr w:type="spellStart"/>
      <w:r>
        <w:t>noktadan</w:t>
      </w:r>
      <w:proofErr w:type="spellEnd"/>
      <w:r>
        <w:t xml:space="preserve"> haberleşmeye imkan </w:t>
      </w:r>
      <w:proofErr w:type="spellStart"/>
      <w:r>
        <w:t>veiyor</w:t>
      </w:r>
      <w:proofErr w:type="spellEnd"/>
      <w:r>
        <w:t xml:space="preserve">. Mühimmatlar ise farklı tip hedefler </w:t>
      </w:r>
      <w:proofErr w:type="spellStart"/>
      <w:r>
        <w:t>imaha</w:t>
      </w:r>
      <w:proofErr w:type="spellEnd"/>
      <w:r>
        <w:t xml:space="preserve"> </w:t>
      </w:r>
      <w:proofErr w:type="spellStart"/>
      <w:proofErr w:type="gramStart"/>
      <w:r>
        <w:t>edilebilmektedi.r</w:t>
      </w:r>
      <w:proofErr w:type="spellEnd"/>
      <w:proofErr w:type="gramEnd"/>
      <w:r>
        <w:t xml:space="preserve"> Gürbağ 4 farklı tip dron </w:t>
      </w:r>
      <w:proofErr w:type="spellStart"/>
      <w:r>
        <w:t>üretimimne</w:t>
      </w:r>
      <w:proofErr w:type="spellEnd"/>
      <w:r>
        <w:t xml:space="preserve"> </w:t>
      </w:r>
      <w:proofErr w:type="spellStart"/>
      <w:r>
        <w:t>başlamıoştır</w:t>
      </w:r>
      <w:proofErr w:type="spellEnd"/>
      <w:r>
        <w:t>.</w:t>
      </w:r>
    </w:p>
    <w:p w14:paraId="479E6BCE" w14:textId="77777777" w:rsidR="005930DE" w:rsidRDefault="005930DE" w:rsidP="0011585A">
      <w:pPr>
        <w:jc w:val="both"/>
      </w:pPr>
    </w:p>
    <w:p w14:paraId="59271DC3" w14:textId="69618BD8" w:rsidR="0011585A" w:rsidRDefault="0011585A" w:rsidP="0011585A">
      <w:pPr>
        <w:jc w:val="both"/>
      </w:pPr>
      <w:r>
        <w:t>Bir römork üzerine yapılandırılan Hydro GIDS Sistemi;</w:t>
      </w:r>
      <w:r w:rsidR="007852E1">
        <w:t xml:space="preserve"> </w:t>
      </w:r>
      <w:r>
        <w:t xml:space="preserve">radar, elektro-optik, haberleşme </w:t>
      </w:r>
      <w:r w:rsidR="007852E1">
        <w:t xml:space="preserve">ve hidrojen itki </w:t>
      </w:r>
      <w:r>
        <w:t>sistemlerinden oluşuyor</w:t>
      </w:r>
      <w:r w:rsidR="007852E1">
        <w:t>. Her birimin kontrol, yönlendirme, yazılım ve entegrasyonu Gürbağ Savunma tarafından ortaya çıkartılıyor.</w:t>
      </w:r>
    </w:p>
    <w:p w14:paraId="49870D8B" w14:textId="1E3AD967" w:rsidR="0011585A" w:rsidRDefault="0011585A" w:rsidP="0011585A">
      <w:pPr>
        <w:jc w:val="both"/>
      </w:pPr>
      <w:r>
        <w:t xml:space="preserve">Gürbağ Savunma ve Teknoloji’nin ana uzmanlık alanı olan </w:t>
      </w:r>
      <w:r w:rsidR="00684B36">
        <w:t xml:space="preserve">elektromekanik </w:t>
      </w:r>
      <w:r>
        <w:t xml:space="preserve">kontrol ve yönlendirme sistemlerinde elde ettiği başarısı ve </w:t>
      </w:r>
      <w:r w:rsidR="00684B36">
        <w:t xml:space="preserve">kalifikasyonu tamamlanmış </w:t>
      </w:r>
      <w:r>
        <w:t xml:space="preserve">birbirinden farklı </w:t>
      </w:r>
      <w:r w:rsidR="00684B36">
        <w:t>birçok</w:t>
      </w:r>
      <w:r>
        <w:t xml:space="preserve"> projeye özel yeni ürün ortaya çıkar</w:t>
      </w:r>
      <w:r w:rsidR="00684B36">
        <w:t xml:space="preserve">tmış olması firmanın bu sistemler konusunda tecrübesini hızla katlamasına sebep oluyor. Uzman mühendislik kadrosu ile tecrübesi </w:t>
      </w:r>
      <w:proofErr w:type="spellStart"/>
      <w:r w:rsidR="00684B36">
        <w:t>Gürbağ’ı</w:t>
      </w:r>
      <w:proofErr w:type="spellEnd"/>
      <w:r w:rsidR="00684B36">
        <w:t xml:space="preserve"> entegratör firma olma durumuna getiriyor. Elektromekanik sistemler hakkında uzun süre mesai yapan ekip, elektro-optik ile pantilt, pantilt ile </w:t>
      </w:r>
      <w:proofErr w:type="spellStart"/>
      <w:r w:rsidR="00684B36">
        <w:t>mast</w:t>
      </w:r>
      <w:proofErr w:type="spellEnd"/>
      <w:r w:rsidR="00684B36">
        <w:t xml:space="preserve"> entegrasyonları ile yola çıkarak tüm kabiliyetlerini birleştirdiği Hydro-GIDS sistemini </w:t>
      </w:r>
      <w:r w:rsidR="007852E1">
        <w:t>geliştiriyor</w:t>
      </w:r>
      <w:r w:rsidR="00684B36">
        <w:t>.</w:t>
      </w:r>
    </w:p>
    <w:p w14:paraId="3CBE426D" w14:textId="376C6B62" w:rsidR="0011585A" w:rsidRDefault="007852E1" w:rsidP="0011585A">
      <w:pPr>
        <w:jc w:val="both"/>
      </w:pPr>
      <w:r>
        <w:t>Firmanın kendi bünyesinde geliştirdiği</w:t>
      </w:r>
      <w:r w:rsidR="0011585A">
        <w:t xml:space="preserve"> yazılım sayesinde asimetrik hedeflerin otomatik olarak tespitini, teşhisini ve takibini yapabilen sistem, bünyesinde bulunduğu çoklu fırlatma sistemi aracılığıyla dolanan mühimmat ve benzeri </w:t>
      </w:r>
      <w:r>
        <w:t xml:space="preserve">istenilen </w:t>
      </w:r>
      <w:r w:rsidR="0011585A">
        <w:t xml:space="preserve">hassas güdümlü mühimmatları ateşleyebiliyor. Böylelikle Hydro GIDS Akıllı Savunma Sistemi; kullanıcısına, hedef tespitinden imhasına kadar uzanan entegre bir çözüm sunuyor. </w:t>
      </w:r>
    </w:p>
    <w:p w14:paraId="29DF3771" w14:textId="7D428401" w:rsidR="0011585A" w:rsidRDefault="0011585A" w:rsidP="0011585A">
      <w:pPr>
        <w:jc w:val="both"/>
      </w:pPr>
      <w:r>
        <w:t>Radar ve elektro-optik faydalı yükleri aracılığıyla elde ettiği hedef verilerini</w:t>
      </w:r>
      <w:r w:rsidR="007852E1">
        <w:t xml:space="preserve"> yine firmanın geliştirdiği </w:t>
      </w:r>
      <w:r>
        <w:t xml:space="preserve">komuta-kontrol merkezine aktarabilen Hydro </w:t>
      </w:r>
      <w:proofErr w:type="spellStart"/>
      <w:r>
        <w:t>GIDS’in</w:t>
      </w:r>
      <w:proofErr w:type="spellEnd"/>
      <w:r>
        <w:t xml:space="preserve"> en kritik özelliği ise bünyesinde bulundurduğu Hidrojen itkisi ile çalışan çoklu fırlatma sisteminde saklı. Genellikle kimyasal gaz patlatmalı şekilde kullanılan klasik fırlatma sistemleri, ya tek atım ömrüne sahip oluyorlar ya da her atım sonrasında bakım ihtiyacı doğuruyorlar. Gürbağ Savunma ve Teknoloji tarafından geliştirilen Hydro GIDS Sistemi’nin fırlatma bataryalarında ise hidrojen beslemeli itki sistemi kullanılıyor. Bu itki sistemi sayesinde hem mühimmat atımı sonrasında bataryalar birden fazla kez kullanılabiliyor hem de atılan mühimmat, çok daha az şoka maruz kalıyor ve böylelikle olası arıza riskleri ortadan kaldırılıyor.</w:t>
      </w:r>
    </w:p>
    <w:p w14:paraId="13D0478C" w14:textId="1CF21721" w:rsidR="0011585A" w:rsidRDefault="0011585A" w:rsidP="0011585A">
      <w:pPr>
        <w:jc w:val="both"/>
      </w:pPr>
      <w:r>
        <w:t xml:space="preserve">Gerçekleştirdiği </w:t>
      </w:r>
      <w:r w:rsidRPr="00370EE6">
        <w:t>inovasyon</w:t>
      </w:r>
      <w:r>
        <w:t xml:space="preserve"> sayesinde hidrojen üretimindeki düşük enerji sarfiyatıyla depolama </w:t>
      </w:r>
      <w:proofErr w:type="gramStart"/>
      <w:r>
        <w:t>yapmadan</w:t>
      </w:r>
      <w:proofErr w:type="gramEnd"/>
      <w:r>
        <w:t xml:space="preserve"> sistemin ihtiyacı kadar anlık sistemin ihtiyacı olan hidrojen üretilmesini ve üretilen </w:t>
      </w:r>
      <w:r>
        <w:lastRenderedPageBreak/>
        <w:t>hidrojenin de itici enerji olarak kullanılmasını başaran Gürbağ Savunma ve Teknoloji, Hydro GIDS Sistemi ile muharebe sahasına yeni bir soluk getirmeye hazırlanıyor. Birden fazla kez kullanılabilen fırlatma bataryaları sayesinde askeri birliklerin lojistik iş yükü azaltılırken, aynı zamanda önemli miktarda zamansal ve bütçesel tasarruf da sağlıyor.</w:t>
      </w:r>
    </w:p>
    <w:p w14:paraId="45CB7F7F" w14:textId="676728AC" w:rsidR="0011585A" w:rsidRDefault="0011585A" w:rsidP="0011585A">
      <w:pPr>
        <w:jc w:val="both"/>
      </w:pPr>
      <w:r>
        <w:t xml:space="preserve">Hidrojen fırlatma sistemi ile </w:t>
      </w:r>
      <w:r w:rsidR="000F3528" w:rsidRPr="000F3528">
        <w:t xml:space="preserve">2-10-50 ve </w:t>
      </w:r>
      <w:r>
        <w:t xml:space="preserve">200 </w:t>
      </w:r>
      <w:r w:rsidR="000F3528">
        <w:t>kg’lık</w:t>
      </w:r>
      <w:r>
        <w:t xml:space="preserve"> faydalı yük atış testlerini başarı ile tamamlayan Gürbağ Savunma ve Teknoloji, farklı mühimmatların atımını yapabilecek Hydro GIDS konfigürasyonları için de çalışmalarını sürdürüyor. Sistemin farklı bir versiyonun IDEF’23 </w:t>
      </w:r>
      <w:r w:rsidRPr="0011585A">
        <w:t>Uluslararası Savunma Sanayii Fuarı</w:t>
      </w:r>
      <w:r>
        <w:t>’nda lansmanının yapılması planlanıyor.</w:t>
      </w:r>
    </w:p>
    <w:p w14:paraId="181FDE67" w14:textId="77777777" w:rsidR="0011585A" w:rsidRPr="009E6018" w:rsidRDefault="0011585A" w:rsidP="0011585A">
      <w:pPr>
        <w:jc w:val="both"/>
      </w:pPr>
    </w:p>
    <w:p w14:paraId="12F5667C" w14:textId="77777777" w:rsidR="008E0F9A" w:rsidRDefault="00000000" w:rsidP="0011585A">
      <w:pPr>
        <w:jc w:val="both"/>
      </w:pPr>
    </w:p>
    <w:sectPr w:rsidR="008E0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E6"/>
    <w:rsid w:val="000C6E43"/>
    <w:rsid w:val="000F3528"/>
    <w:rsid w:val="00113C44"/>
    <w:rsid w:val="0011585A"/>
    <w:rsid w:val="001B5072"/>
    <w:rsid w:val="002B14DC"/>
    <w:rsid w:val="005456DE"/>
    <w:rsid w:val="005930DE"/>
    <w:rsid w:val="006841E6"/>
    <w:rsid w:val="00684B36"/>
    <w:rsid w:val="007852E1"/>
    <w:rsid w:val="00812614"/>
    <w:rsid w:val="00992E9B"/>
    <w:rsid w:val="00B3678C"/>
    <w:rsid w:val="00BC6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EB24"/>
  <w15:chartTrackingRefBased/>
  <w15:docId w15:val="{010E3A0B-0D4A-4DA2-BF29-18E70FE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5A"/>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1216</Words>
  <Characters>6934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KURT ÇOLPAN</dc:creator>
  <cp:keywords/>
  <dc:description/>
  <cp:lastModifiedBy>İrem KURT ÇOLPAN</cp:lastModifiedBy>
  <cp:revision>4</cp:revision>
  <dcterms:created xsi:type="dcterms:W3CDTF">2023-07-11T11:58:00Z</dcterms:created>
  <dcterms:modified xsi:type="dcterms:W3CDTF">2023-07-11T12:23:00Z</dcterms:modified>
</cp:coreProperties>
</file>